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8" w:tblpY="116"/>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kinsoku w:val="0"/>
        <w:autoSpaceDE w:val="0"/>
        <w:autoSpaceDN w:val="0"/>
        <w:spacing w:line="366" w:lineRule="atLeast"/>
        <w:ind w:left="0" w:leftChars="0" w:right="840" w:rightChars="400" w:hanging="257" w:hangingChars="117"/>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様式第５－（イ）－④</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ind w:right="561" w:rightChars="0"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rightChars="0"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（注２）が生じているため、経営の安定に支障が生じておりますので、中小企業信用保険法第２条第５項第５号の規定に基づき認定されるようお願いします。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日本標準産業分類の細分類番号と細分類業種名</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rPr>
              <w:t>１　事業開始年月日　　　　　　　　　　　　</w:t>
            </w:r>
            <w:r>
              <w:rPr>
                <w:rFonts w:hint="eastAsia" w:asciiTheme="minorEastAsia" w:hAnsiTheme="minorEastAsia"/>
                <w:color w:val="000000"/>
                <w:kern w:val="0"/>
                <w:sz w:val="22"/>
                <w:u w:val="none" w:color="auto"/>
              </w:rPr>
              <w:t>　　　　　　　　　</w:t>
            </w:r>
            <w:r>
              <w:rPr>
                <w:rFonts w:hint="eastAsia" w:asciiTheme="minorEastAsia" w:hAnsiTheme="minorEastAsia"/>
                <w:color w:val="000000"/>
                <w:kern w:val="0"/>
                <w:sz w:val="22"/>
                <w:u w:val="single" w:color="auto"/>
              </w:rPr>
              <w:t>　　　　年　　月　　日</w:t>
            </w:r>
          </w:p>
          <w:p>
            <w:pPr>
              <w:pStyle w:val="0"/>
              <w:suppressAutoHyphens w:val="1"/>
              <w:kinsoku w:val="0"/>
              <w:wordWrap w:val="0"/>
              <w:overflowPunct w:val="0"/>
              <w:autoSpaceDE w:val="0"/>
              <w:autoSpaceDN w:val="0"/>
              <w:adjustRightInd w:val="0"/>
              <w:spacing w:line="274" w:lineRule="atLeast"/>
              <w:ind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color w:val="000000"/>
                <w:kern w:val="0"/>
                <w:sz w:val="22"/>
                <w:u w:val="single" w:color="00000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713740</wp:posOffset>
                      </wp:positionH>
                      <wp:positionV relativeFrom="paragraph">
                        <wp:posOffset>68580</wp:posOffset>
                      </wp:positionV>
                      <wp:extent cx="534670" cy="0"/>
                      <wp:effectExtent l="0" t="635" r="29210" b="10795"/>
                      <wp:wrapNone/>
                      <wp:docPr id="1026" name="直線コネクタ 7"/>
                      <a:graphic xmlns:a="http://schemas.openxmlformats.org/drawingml/2006/main">
                        <a:graphicData uri="http://schemas.microsoft.com/office/word/2010/wordprocessingShape">
                          <wps:wsp>
                            <wps:cNvPr id="1026" name="直線コネクタ 7"/>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56.2pt,5.4pt" to="98.300000000000011pt,5.4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w:t>
            </w:r>
            <w:r>
              <w:rPr>
                <w:rFonts w:hint="eastAsia" w:asciiTheme="minorEastAsia" w:hAnsiTheme="minorEastAsia"/>
                <w:color w:val="000000"/>
                <w:kern w:val="0"/>
                <w:sz w:val="22"/>
              </w:rPr>
              <w:t>100</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指定業種の減少率　　　　　　　　　％</w:t>
            </w:r>
            <w:r>
              <w:rPr>
                <w:rFonts w:hint="eastAsia" w:asciiTheme="minorEastAsia" w:hAnsiTheme="minorEastAsia"/>
                <w:color w:val="000000"/>
                <w:kern w:val="0"/>
                <w:sz w:val="22"/>
                <w:u w:val="none" w:color="000000"/>
              </w:rPr>
              <w:t>　　</w:t>
            </w:r>
          </w:p>
          <w:p>
            <w:pPr>
              <w:pStyle w:val="0"/>
              <w:tabs>
                <w:tab w:val="clear" w:pos="9429"/>
                <w:tab w:val="right" w:leader="none" w:pos="9250"/>
              </w:tabs>
              <w:suppressAutoHyphens w:val="1"/>
              <w:kinsoku w:val="0"/>
              <w:wordWrap w:val="0"/>
              <w:overflowPunct w:val="0"/>
              <w:autoSpaceDE w:val="0"/>
              <w:autoSpaceDN w:val="0"/>
              <w:adjustRightInd w:val="0"/>
              <w:spacing w:line="360" w:lineRule="exact"/>
              <w:ind w:right="210" w:rightChars="1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　　　　　　　　　　　　　　　　　</w:t>
            </w:r>
            <w:r>
              <w:rPr>
                <w:rFonts w:hint="eastAsia" w:asciiTheme="minorEastAsia" w:hAnsiTheme="minorEastAsia"/>
                <w:color w:val="000000"/>
                <w:kern w:val="0"/>
                <w:sz w:val="22"/>
                <w:u w:val="single" w:color="auto"/>
              </w:rPr>
              <w:t>全体の</w:t>
            </w:r>
            <w:r>
              <w:rPr>
                <w:rFonts w:hint="eastAsia" w:asciiTheme="minorEastAsia" w:hAnsiTheme="minorEastAsia"/>
                <w:color w:val="000000"/>
                <w:kern w:val="0"/>
                <w:sz w:val="22"/>
                <w:u w:val="single" w:color="000000"/>
              </w:rPr>
              <w:t>減少率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0" w:leftChars="0" w:rightChars="0" w:firstLine="0" w:firstLineChars="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000000"/>
              </w:rPr>
              <w:t>最近１ヶ月における全体の売上高等に占める指定業種の売上高等の割合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Chars="0" w:right="0" w:rightChars="0" w:firstLine="125" w:firstLineChars="57"/>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Ａ：申込時点における最近１か月間の売上高等</w:t>
            </w:r>
            <w:r>
              <w:rPr>
                <w:rFonts w:hint="eastAsia" w:asciiTheme="minorEastAsia" w:hAnsiTheme="minorEastAsia"/>
                <w:color w:val="000000"/>
                <w:kern w:val="0"/>
                <w:sz w:val="22"/>
                <w:u w:val="none" w:color="000000"/>
              </w:rPr>
              <w:t>（　　　年　　　月）</w:t>
            </w:r>
          </w:p>
          <w:p>
            <w:pPr>
              <w:pStyle w:val="0"/>
              <w:suppressAutoHyphens w:val="1"/>
              <w:kinsoku w:val="0"/>
              <w:wordWrap w:val="0"/>
              <w:overflowPunct w:val="0"/>
              <w:autoSpaceDE w:val="0"/>
              <w:autoSpaceDN w:val="0"/>
              <w:adjustRightInd w:val="0"/>
              <w:spacing w:line="360" w:lineRule="exact"/>
              <w:ind w:leftChars="0" w:right="420" w:rightChars="200" w:firstLine="88" w:firstLineChars="4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360" w:lineRule="exact"/>
              <w:ind w:leftChars="0" w:right="1260" w:rightChars="600" w:firstLine="163" w:firstLineChars="74"/>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Ｂ：Ａの直前３か月の月平均売上高等</w:t>
            </w:r>
            <w:r>
              <w:rPr>
                <w:rFonts w:hint="eastAsia" w:asciiTheme="minorEastAsia" w:hAnsiTheme="minorEastAsia"/>
                <w:color w:val="000000"/>
                <w:kern w:val="0"/>
                <w:sz w:val="22"/>
                <w:u w:val="none" w:color="000000"/>
              </w:rPr>
              <w:t>（　　　年　　　月～　　　年　　　月）</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suppressAutoHyphens w:val="1"/>
              <w:kinsoku w:val="0"/>
              <w:wordWrap w:val="0"/>
              <w:overflowPunct w:val="0"/>
              <w:autoSpaceDE w:val="0"/>
              <w:autoSpaceDN w:val="0"/>
              <w:adjustRightInd w:val="0"/>
              <w:spacing w:line="360" w:lineRule="exact"/>
              <w:ind w:left="0" w:leftChars="0" w:right="420" w:rightChars="200" w:firstLine="0" w:firstLineChars="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w:t>
      </w:r>
    </w:p>
    <w:p>
      <w:pPr>
        <w:pStyle w:val="0"/>
        <w:suppressAutoHyphens w:val="1"/>
        <w:wordWrap w:val="0"/>
        <w:spacing w:line="240" w:lineRule="exact"/>
        <w:ind w:left="210" w:leftChars="100"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の売上高等の割合、指定業種及び申請者全体双方の売上高等の減少率が認定基準を満たす場合に使</w:t>
      </w:r>
    </w:p>
    <w:p>
      <w:pPr>
        <w:pStyle w:val="0"/>
        <w:suppressAutoHyphens w:val="1"/>
        <w:wordWrap w:val="0"/>
        <w:spacing w:line="240" w:lineRule="exact"/>
        <w:ind w:left="210" w:leftChars="100"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用する。１つの指定業種に属する事業のみを営んでいる場合、又は営んでいる複数の事業が全て指</w:t>
      </w:r>
    </w:p>
    <w:p>
      <w:pPr>
        <w:pStyle w:val="0"/>
        <w:suppressAutoHyphens w:val="1"/>
        <w:wordWrap w:val="0"/>
        <w:spacing w:line="240" w:lineRule="exact"/>
        <w:ind w:left="210" w:leftChars="100"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left="210" w:leftChars="10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本様式は、業歴１年３か月未満の場合に使用する。</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57" w:hanging="257" w:hangingChars="117"/>
        <w:jc w:val="right"/>
        <w:rPr>
          <w:rFonts w:hint="default" w:asciiTheme="minorEastAsia" w:hAnsiTheme="minorEastAsia"/>
          <w:color w:val="000000"/>
          <w:kern w:val="0"/>
          <w:sz w:val="22"/>
        </w:rPr>
      </w:pPr>
    </w:p>
    <w:p>
      <w:pPr>
        <w:pStyle w:val="0"/>
        <w:suppressAutoHyphens w:val="1"/>
        <w:kinsoku w:val="0"/>
        <w:autoSpaceDE w:val="0"/>
        <w:autoSpaceDN w:val="0"/>
        <w:spacing w:line="366" w:lineRule="atLeast"/>
        <w:ind w:left="0" w:leftChars="0" w:right="840" w:rightChars="400" w:hanging="257" w:hangingChars="117"/>
        <w:rPr>
          <w:rFonts w:hint="default" w:asciiTheme="minorEastAsia" w:hAnsiTheme="minorEastAsia"/>
          <w:sz w:val="22"/>
        </w:rPr>
      </w:pP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様式第５－（イ）－④</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ind w:right="561" w:rightChars="0"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rightChars="0"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（注２）が生じているため、経営の安定に支障が生じておりますので、中小企業信用保険法第２条第５項第５号の規定に基づき認定されるようお願いします。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39"/>
              <w:jc w:val="left"/>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日本標準産業分類の細分類番号と細分類業種名</w:t>
            </w:r>
            <w:r>
              <w:rPr>
                <w:rFonts w:hint="eastAsia" w:asciiTheme="minorEastAsia" w:hAnsiTheme="minorEastAsia"/>
                <w:color w:val="000000"/>
                <w:spacing w:val="16"/>
                <w:kern w:val="0"/>
                <w:sz w:val="22"/>
              </w:rPr>
              <w:t>)</w:t>
            </w:r>
            <w:r>
              <w:rPr>
                <w:rFonts w:hint="eastAsia" w:asciiTheme="minorEastAsia" w:hAnsiTheme="minorEastAsia"/>
                <w:color w:val="000000"/>
                <w:spacing w:val="16"/>
                <w:kern w:val="0"/>
                <w:sz w:val="22"/>
              </w:rPr>
              <w:t>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rPr>
              <w:t>１　事業開始年月日　　　　　　　　　　　　</w:t>
            </w:r>
            <w:r>
              <w:rPr>
                <w:rFonts w:hint="eastAsia" w:asciiTheme="minorEastAsia" w:hAnsiTheme="minorEastAsia"/>
                <w:color w:val="000000"/>
                <w:kern w:val="0"/>
                <w:sz w:val="22"/>
                <w:u w:val="none" w:color="auto"/>
              </w:rPr>
              <w:t>　　　　　　　　　</w:t>
            </w:r>
            <w:r>
              <w:rPr>
                <w:rFonts w:hint="eastAsia" w:asciiTheme="minorEastAsia" w:hAnsiTheme="minorEastAsia"/>
                <w:color w:val="000000"/>
                <w:kern w:val="0"/>
                <w:sz w:val="22"/>
                <w:u w:val="single" w:color="auto"/>
              </w:rPr>
              <w:t>　　　　年　　月　　日</w:t>
            </w:r>
          </w:p>
          <w:p>
            <w:pPr>
              <w:pStyle w:val="0"/>
              <w:suppressAutoHyphens w:val="1"/>
              <w:kinsoku w:val="0"/>
              <w:wordWrap w:val="0"/>
              <w:overflowPunct w:val="0"/>
              <w:autoSpaceDE w:val="0"/>
              <w:autoSpaceDN w:val="0"/>
              <w:adjustRightInd w:val="0"/>
              <w:spacing w:line="274" w:lineRule="atLeast"/>
              <w:ind w:firstLine="252" w:firstLineChars="100"/>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firstLine="220" w:firstLineChars="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80" w:lineRule="exact"/>
              <w:jc w:val="right"/>
              <w:textAlignment w:val="baseline"/>
              <w:rPr>
                <w:rFonts w:hint="default" w:asciiTheme="minorEastAsia" w:hAnsiTheme="minorEastAsia"/>
                <w:color w:val="000000"/>
                <w:kern w:val="0"/>
                <w:sz w:val="22"/>
                <w:u w:val="single" w:color="00000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713740</wp:posOffset>
                      </wp:positionH>
                      <wp:positionV relativeFrom="paragraph">
                        <wp:posOffset>68580</wp:posOffset>
                      </wp:positionV>
                      <wp:extent cx="534670" cy="0"/>
                      <wp:effectExtent l="0" t="635" r="29210" b="10795"/>
                      <wp:wrapNone/>
                      <wp:docPr id="1027" name="直線コネクタ 7"/>
                      <a:graphic xmlns:a="http://schemas.openxmlformats.org/drawingml/2006/main">
                        <a:graphicData uri="http://schemas.microsoft.com/office/word/2010/wordprocessingShape">
                          <wps:wsp>
                            <wps:cNvPr id="1027" name="直線コネクタ 7"/>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position-vertical-relative:text;z-index:3;mso-position-horizontal-relative:text;position:absolute;mso-wrap-distance-bottom:0pt;mso-wrap-distance-left:9pt;mso-wrap-distance-right:9pt;" o:spid="_x0000_s1027" o:allowincell="t" o:allowoverlap="t" filled="f" stroked="t" strokecolor="#000000" strokeweight="0.75pt" o:spt="20" from="56.2pt,5.4pt" to="98.300000000000011pt,5.4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w:t>
            </w:r>
            <w:r>
              <w:rPr>
                <w:rFonts w:hint="eastAsia" w:asciiTheme="minorEastAsia" w:hAnsiTheme="minorEastAsia"/>
                <w:color w:val="000000"/>
                <w:kern w:val="0"/>
                <w:sz w:val="22"/>
              </w:rPr>
              <w:t>100</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指定業種の減少率　　　　　　　　　％</w:t>
            </w:r>
            <w:r>
              <w:rPr>
                <w:rFonts w:hint="eastAsia" w:asciiTheme="minorEastAsia" w:hAnsiTheme="minorEastAsia"/>
                <w:color w:val="000000"/>
                <w:kern w:val="0"/>
                <w:sz w:val="22"/>
                <w:u w:val="none" w:color="000000"/>
              </w:rPr>
              <w:t>　　</w:t>
            </w:r>
          </w:p>
          <w:p>
            <w:pPr>
              <w:pStyle w:val="0"/>
              <w:tabs>
                <w:tab w:val="clear" w:pos="9429"/>
                <w:tab w:val="right" w:leader="none" w:pos="9250"/>
              </w:tabs>
              <w:suppressAutoHyphens w:val="1"/>
              <w:kinsoku w:val="0"/>
              <w:wordWrap w:val="0"/>
              <w:overflowPunct w:val="0"/>
              <w:autoSpaceDE w:val="0"/>
              <w:autoSpaceDN w:val="0"/>
              <w:adjustRightInd w:val="0"/>
              <w:spacing w:line="360" w:lineRule="exact"/>
              <w:ind w:right="210" w:rightChars="1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　　　　　　　　　　　　　　　　　</w:t>
            </w:r>
            <w:r>
              <w:rPr>
                <w:rFonts w:hint="eastAsia" w:asciiTheme="minorEastAsia" w:hAnsiTheme="minorEastAsia"/>
                <w:color w:val="000000"/>
                <w:kern w:val="0"/>
                <w:sz w:val="22"/>
                <w:u w:val="single" w:color="auto"/>
              </w:rPr>
              <w:t>全体の</w:t>
            </w:r>
            <w:r>
              <w:rPr>
                <w:rFonts w:hint="eastAsia" w:asciiTheme="minorEastAsia" w:hAnsiTheme="minorEastAsia"/>
                <w:color w:val="000000"/>
                <w:kern w:val="0"/>
                <w:sz w:val="22"/>
                <w:u w:val="single" w:color="000000"/>
              </w:rPr>
              <w:t>減少率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0" w:leftChars="0" w:rightChars="0" w:firstLine="0" w:firstLineChars="0"/>
              <w:jc w:val="right"/>
              <w:textAlignment w:val="baseline"/>
              <w:rPr>
                <w:rFonts w:hint="default" w:asciiTheme="minorEastAsia" w:hAnsiTheme="minorEastAsia"/>
                <w:color w:val="000000"/>
                <w:spacing w:val="16"/>
                <w:kern w:val="0"/>
                <w:sz w:val="22"/>
                <w:u w:val="none" w:color="auto"/>
              </w:rPr>
            </w:pPr>
            <w:r>
              <w:rPr>
                <w:rFonts w:hint="eastAsia" w:asciiTheme="minorEastAsia" w:hAnsiTheme="minorEastAsia"/>
                <w:color w:val="000000"/>
                <w:kern w:val="0"/>
                <w:sz w:val="22"/>
                <w:u w:val="single" w:color="000000"/>
              </w:rPr>
              <w:t>最近１</w:t>
            </w:r>
            <w:bookmarkStart w:id="0" w:name="_GoBack"/>
            <w:bookmarkEnd w:id="0"/>
            <w:r>
              <w:rPr>
                <w:rFonts w:hint="eastAsia" w:asciiTheme="minorEastAsia" w:hAnsiTheme="minorEastAsia"/>
                <w:color w:val="000000"/>
                <w:kern w:val="0"/>
                <w:sz w:val="22"/>
                <w:u w:val="single" w:color="000000"/>
              </w:rPr>
              <w:t>ヶ月における全体の売上高等に占める指定業種の売上高等の割合　　　　　　　　　％</w:t>
            </w:r>
            <w:r>
              <w:rPr>
                <w:rFonts w:hint="eastAsia" w:asciiTheme="minorEastAsia" w:hAnsiTheme="minorEastAsia"/>
                <w:color w:val="000000"/>
                <w:kern w:val="0"/>
                <w:sz w:val="22"/>
                <w:u w:val="none" w:color="000000"/>
              </w:rPr>
              <w:t>　　</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Chars="0" w:right="0" w:rightChars="0" w:firstLine="139" w:firstLineChars="63"/>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Ａ：申込時点における最近１か月間の売上高等</w:t>
            </w:r>
            <w:r>
              <w:rPr>
                <w:rFonts w:hint="eastAsia" w:asciiTheme="minorEastAsia" w:hAnsiTheme="minorEastAsia"/>
                <w:color w:val="000000"/>
                <w:kern w:val="0"/>
                <w:sz w:val="22"/>
                <w:u w:val="none" w:color="000000"/>
              </w:rPr>
              <w:t>（　　　年　　　月）</w:t>
            </w:r>
          </w:p>
          <w:p>
            <w:pPr>
              <w:pStyle w:val="0"/>
              <w:suppressAutoHyphens w:val="1"/>
              <w:kinsoku w:val="0"/>
              <w:wordWrap w:val="0"/>
              <w:overflowPunct w:val="0"/>
              <w:autoSpaceDE w:val="0"/>
              <w:autoSpaceDN w:val="0"/>
              <w:adjustRightInd w:val="0"/>
              <w:spacing w:line="360" w:lineRule="exact"/>
              <w:ind w:leftChars="0" w:right="420" w:rightChars="200" w:firstLine="88" w:firstLineChars="4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360" w:lineRule="exact"/>
              <w:ind w:leftChars="0" w:right="1260" w:rightChars="600" w:firstLine="163" w:firstLineChars="74"/>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Ｂ：Ａの直前３か月の月平均売上高等</w:t>
            </w:r>
            <w:r>
              <w:rPr>
                <w:rFonts w:hint="eastAsia" w:asciiTheme="minorEastAsia" w:hAnsiTheme="minorEastAsia"/>
                <w:color w:val="000000"/>
                <w:kern w:val="0"/>
                <w:sz w:val="22"/>
                <w:u w:val="none" w:color="000000"/>
              </w:rPr>
              <w:t>（　　　年　　　月～　　　年　　　月）</w:t>
            </w:r>
          </w:p>
          <w:p>
            <w:pPr>
              <w:pStyle w:val="0"/>
              <w:suppressAutoHyphens w:val="1"/>
              <w:kinsoku w:val="0"/>
              <w:wordWrap w:val="0"/>
              <w:overflowPunct w:val="0"/>
              <w:autoSpaceDE w:val="0"/>
              <w:autoSpaceDN w:val="0"/>
              <w:adjustRightInd w:val="0"/>
              <w:spacing w:line="360" w:lineRule="exact"/>
              <w:ind w:right="420" w:rightChars="200"/>
              <w:jc w:val="righ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kern w:val="0"/>
                <w:sz w:val="22"/>
                <w:u w:val="single" w:color="auto"/>
              </w:rPr>
              <w:t>指定業種の売上高等　　　　　　　　　　　円</w:t>
            </w:r>
          </w:p>
          <w:p>
            <w:pPr>
              <w:pStyle w:val="0"/>
              <w:tabs>
                <w:tab w:val="clear" w:pos="9070"/>
                <w:tab w:val="clear" w:pos="9249"/>
                <w:tab w:val="right" w:leader="none" w:pos="9250"/>
              </w:tabs>
              <w:suppressAutoHyphens w:val="1"/>
              <w:kinsoku w:val="0"/>
              <w:wordWrap w:val="0"/>
              <w:overflowPunct w:val="0"/>
              <w:autoSpaceDE w:val="0"/>
              <w:autoSpaceDN w:val="0"/>
              <w:adjustRightInd w:val="0"/>
              <w:spacing w:line="360" w:lineRule="exact"/>
              <w:ind w:left="0" w:leftChars="0" w:right="420" w:rightChars="200" w:firstLine="0" w:firstLineChars="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kinsoku w:val="0"/>
        <w:autoSpaceDE w:val="0"/>
        <w:autoSpaceDN w:val="0"/>
        <w:spacing w:line="366" w:lineRule="atLeast"/>
        <w:ind w:right="960"/>
        <w:rPr>
          <w:rFonts w:hint="default" w:ascii="ＭＳ 明朝" w:hAnsi="ＭＳ 明朝" w:eastAsia="ＭＳ 明朝"/>
          <w:spacing w:val="0"/>
        </w:rPr>
      </w:pPr>
      <w:r>
        <w:rPr>
          <w:rFonts w:hint="eastAsia" w:ascii="ＭＳ 明朝" w:hAnsi="ＭＳ 明朝" w:eastAsia="ＭＳ 明朝"/>
          <w:spacing w:val="0"/>
        </w:rPr>
        <w:t>第　　　号</w:t>
      </w: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　</w:t>
      </w: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令和　　　年　　　月　　　日</w:t>
      </w:r>
    </w:p>
    <w:p>
      <w:pPr>
        <w:pStyle w:val="41"/>
        <w:spacing w:line="200" w:lineRule="exact"/>
        <w:ind w:firstLine="210" w:firstLineChars="100"/>
        <w:rPr>
          <w:rFonts w:hint="default" w:ascii="ＭＳ 明朝" w:hAnsi="ＭＳ 明朝" w:eastAsia="ＭＳ 明朝"/>
          <w:spacing w:val="0"/>
        </w:rPr>
      </w:pP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　申請のとおり、相違ないことを認定します。</w:t>
      </w:r>
    </w:p>
    <w:p>
      <w:pPr>
        <w:pStyle w:val="41"/>
        <w:spacing w:line="360" w:lineRule="auto"/>
        <w:ind w:firstLine="210" w:firstLineChars="100"/>
        <w:rPr>
          <w:rFonts w:hint="default" w:ascii="ＭＳ 明朝" w:hAnsi="ＭＳ 明朝" w:eastAsia="ＭＳ 明朝"/>
          <w:spacing w:val="0"/>
        </w:rPr>
      </w:pPr>
      <w:r>
        <w:rPr>
          <w:rFonts w:hint="eastAsia" w:ascii="ＭＳ 明朝" w:hAnsi="ＭＳ 明朝" w:eastAsia="ＭＳ 明朝"/>
          <w:spacing w:val="0"/>
        </w:rPr>
        <w:t>（注）本認定書の有効期間：令和　　年　　月　　日から令和　　年　　月　　日まで　</w:t>
      </w:r>
    </w:p>
    <w:p>
      <w:pPr>
        <w:pStyle w:val="0"/>
        <w:suppressAutoHyphens w:val="1"/>
        <w:kinsoku w:val="0"/>
        <w:autoSpaceDE w:val="0"/>
        <w:autoSpaceDN w:val="0"/>
        <w:spacing w:line="366" w:lineRule="atLeast"/>
        <w:ind w:right="960"/>
        <w:rPr>
          <w:rFonts w:hint="default" w:ascii="ＭＳ ゴシック" w:hAnsi="ＭＳ ゴシック" w:eastAsia="ＭＳ ゴシック"/>
          <w:sz w:val="24"/>
        </w:rPr>
      </w:pPr>
      <w:r>
        <w:rPr>
          <w:rFonts w:hint="eastAsia" w:ascii="ＭＳ 明朝" w:hAnsi="ＭＳ 明朝" w:eastAsia="ＭＳ 明朝"/>
        </w:rPr>
        <w:t>　　　　　　　　　　　　　</w:t>
      </w:r>
      <w:r>
        <w:rPr>
          <w:rFonts w:hint="eastAsia" w:ascii="ＭＳ 明朝" w:hAnsi="ＭＳ 明朝" w:eastAsia="ＭＳ 明朝"/>
          <w:spacing w:val="35"/>
          <w:kern w:val="0"/>
          <w:fitText w:val="1050" w:id="1"/>
        </w:rPr>
        <w:t>認定者</w:t>
      </w:r>
      <w:r>
        <w:rPr>
          <w:rFonts w:hint="eastAsia" w:ascii="ＭＳ 明朝" w:hAnsi="ＭＳ 明朝" w:eastAsia="ＭＳ 明朝"/>
          <w:kern w:val="0"/>
          <w:fitText w:val="1050" w:id="1"/>
        </w:rPr>
        <w:t>名</w:t>
      </w:r>
      <w:r>
        <w:rPr>
          <w:rFonts w:hint="eastAsia" w:ascii="ＭＳ 明朝" w:hAnsi="ＭＳ 明朝" w:eastAsia="ＭＳ 明朝"/>
        </w:rPr>
        <w:t>　　　上野原市長　村上　信行　　印</w:t>
      </w: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
    <w:next w:val="41"/>
    <w:link w:val="0"/>
    <w:uiPriority w:val="0"/>
    <w:pPr>
      <w:widowControl w:val="0"/>
      <w:wordWrap w:val="0"/>
      <w:autoSpaceDE w:val="0"/>
      <w:autoSpaceDN w:val="0"/>
      <w:adjustRightInd w:val="0"/>
      <w:spacing w:line="308" w:lineRule="exact"/>
      <w:jc w:val="both"/>
    </w:pPr>
    <w:rPr>
      <w:rFonts w:ascii="Century" w:hAnsi="Century" w:eastAsia="ＭＳ ゴシック"/>
      <w:spacing w:val="17"/>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2</Pages>
  <Words>2</Words>
  <Characters>1254</Characters>
  <Application>JUST Note</Application>
  <Lines>113</Lines>
  <Paragraphs>67</Paragraphs>
  <Company>経済産業省</Company>
  <CharactersWithSpaces>2088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2020-03-06T06:01:58Z</cp:lastPrinted>
  <dcterms:created xsi:type="dcterms:W3CDTF">2012-10-22T01:17:00Z</dcterms:created>
  <dcterms:modified xsi:type="dcterms:W3CDTF">2025-07-30T06:44:51Z</dcterms:modified>
  <cp:revision>36</cp:revision>
</cp:coreProperties>
</file>