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  <w:u w:val="none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6"/>
        <w:gridCol w:w="98"/>
        <w:gridCol w:w="210"/>
        <w:gridCol w:w="1694"/>
        <w:gridCol w:w="840"/>
        <w:gridCol w:w="196"/>
        <w:gridCol w:w="630"/>
        <w:gridCol w:w="210"/>
        <w:gridCol w:w="721"/>
        <w:gridCol w:w="119"/>
        <w:gridCol w:w="2519"/>
        <w:gridCol w:w="213"/>
        <w:gridCol w:w="95"/>
        <w:gridCol w:w="14"/>
        <w:gridCol w:w="85"/>
        <w:gridCol w:w="103"/>
        <w:gridCol w:w="292"/>
      </w:tblGrid>
      <w:tr>
        <w:trPr>
          <w:cantSplit/>
          <w:trHeight w:val="3350" w:hRule="atLeast"/>
        </w:trPr>
        <w:tc>
          <w:tcPr>
            <w:tcW w:w="85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83" w:beforeLines="0" w:beforeAutospacing="0"/>
              <w:jc w:val="center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z w:val="21"/>
                <w:u w:val="single"/>
              </w:rPr>
              <w:t>重度心身障害者医療費助成金請求書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請求額　金　　　　　　　円也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ただし、　　　　年　　月分　　　重度心身障害者医療費の助成を受けたく、助成金の額を証する書面を添えて請求します。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様</w:t>
            </w:r>
          </w:p>
          <w:p>
            <w:pPr>
              <w:pStyle w:val="0"/>
              <w:overflowPunct w:val="1"/>
              <w:spacing w:line="360" w:lineRule="auto"/>
              <w:ind w:leftChars="0" w:right="840" w:rightChars="4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患</w:t>
            </w:r>
            <w:r>
              <w:rPr>
                <w:rFonts w:hint="default" w:ascii="ＭＳ 明朝" w:hAnsi="ＭＳ 明朝" w:eastAsia="ＭＳ 明朝"/>
                <w:sz w:val="21"/>
              </w:rPr>
              <w:t>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</w:t>
            </w:r>
          </w:p>
          <w:p>
            <w:pPr>
              <w:pStyle w:val="0"/>
              <w:overflowPunct w:val="1"/>
              <w:spacing w:line="360" w:lineRule="auto"/>
              <w:ind w:leftChars="0" w:right="840" w:rightChars="4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請求者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overflowPunct w:val="1"/>
              <w:spacing w:line="360" w:lineRule="auto"/>
              <w:ind w:leftChars="0" w:right="840" w:rightChars="4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</w:t>
            </w:r>
          </w:p>
          <w:p>
            <w:pPr>
              <w:pStyle w:val="0"/>
              <w:overflowPunct w:val="1"/>
              <w:spacing w:line="360" w:lineRule="auto"/>
              <w:ind w:leftChars="0" w:right="2520" w:rightChars="1200" w:firstLine="4410" w:firstLineChars="2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　話</w:t>
            </w:r>
          </w:p>
        </w:tc>
      </w:tr>
      <w:tr>
        <w:trPr>
          <w:cantSplit/>
          <w:trHeight w:val="427" w:hRule="atLeast"/>
        </w:trPr>
        <w:tc>
          <w:tcPr>
            <w:tcW w:w="514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受給者番号</w:t>
            </w:r>
          </w:p>
        </w:tc>
        <w:tc>
          <w:tcPr>
            <w:tcW w:w="3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23" w:hRule="exact"/>
        </w:trPr>
        <w:tc>
          <w:tcPr>
            <w:tcW w:w="858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38" w:hRule="atLeast"/>
        </w:trPr>
        <w:tc>
          <w:tcPr>
            <w:tcW w:w="85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診療報酬請求証明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</w:tc>
      </w:tr>
      <w:tr>
        <w:trPr>
          <w:cantSplit/>
          <w:trHeight w:val="420" w:hRule="atLeast"/>
        </w:trPr>
        <w:tc>
          <w:tcPr>
            <w:tcW w:w="3388" w:type="dxa"/>
            <w:gridSpan w:val="5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患者氏名　　　　　　　　様</w:t>
            </w:r>
          </w:p>
        </w:tc>
        <w:tc>
          <w:tcPr>
            <w:tcW w:w="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種別</w:t>
            </w:r>
          </w:p>
        </w:tc>
        <w:tc>
          <w:tcPr>
            <w:tcW w:w="4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国保　健保　船員　共済　組合　後期</w:t>
            </w:r>
          </w:p>
        </w:tc>
        <w:tc>
          <w:tcPr>
            <w:tcW w:w="2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3388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sz w:val="21"/>
              </w:rPr>
              <w:t>人　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家</w:t>
            </w:r>
            <w:r>
              <w:rPr>
                <w:rFonts w:hint="default" w:ascii="ＭＳ 明朝" w:hAnsi="ＭＳ 明朝" w:eastAsia="ＭＳ 明朝"/>
                <w:sz w:val="21"/>
              </w:rPr>
              <w:t>族</w:t>
            </w:r>
          </w:p>
        </w:tc>
        <w:tc>
          <w:tcPr>
            <w:tcW w:w="2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" w:hRule="exact"/>
        </w:trPr>
        <w:tc>
          <w:tcPr>
            <w:tcW w:w="858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61" w:hRule="atLeast"/>
        </w:trPr>
        <w:tc>
          <w:tcPr>
            <w:tcW w:w="526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診療費　　　　　　年　　月分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入院・入院外</w:t>
            </w:r>
          </w:p>
        </w:tc>
        <w:tc>
          <w:tcPr>
            <w:tcW w:w="494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" w:hRule="exact"/>
        </w:trPr>
        <w:tc>
          <w:tcPr>
            <w:tcW w:w="858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38" w:hRule="atLeast"/>
        </w:trPr>
        <w:tc>
          <w:tcPr>
            <w:tcW w:w="64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診療報酬総点数</w:t>
            </w:r>
          </w:p>
        </w:tc>
        <w:tc>
          <w:tcPr>
            <w:tcW w:w="441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点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64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他法公費負担点数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種別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点</w:t>
            </w:r>
          </w:p>
        </w:tc>
        <w:tc>
          <w:tcPr>
            <w:tcW w:w="589" w:type="dxa"/>
            <w:gridSpan w:val="5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64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当月分の保険診療に</w:t>
            </w:r>
            <w:r>
              <w:rPr>
                <w:rFonts w:hint="default" w:ascii="ＭＳ 明朝" w:hAnsi="ＭＳ 明朝" w:eastAsia="ＭＳ 明朝"/>
                <w:sz w:val="21"/>
              </w:rPr>
              <w:t>係る本人負担額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　　　　円</w:t>
            </w:r>
          </w:p>
        </w:tc>
        <w:tc>
          <w:tcPr>
            <w:tcW w:w="589" w:type="dxa"/>
            <w:gridSpan w:val="5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" w:hRule="exact"/>
        </w:trPr>
        <w:tc>
          <w:tcPr>
            <w:tcW w:w="858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60" w:hRule="exac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559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外来の際の薬剤に係る一部負担金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3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" w:hRule="exac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7559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74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訪問看護療養費等自己負担分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3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" w:hRule="exac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7559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入院時食事療養費における自己負担分</w:t>
            </w: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円×　　日＝　　円</w:t>
            </w:r>
          </w:p>
        </w:tc>
        <w:tc>
          <w:tcPr>
            <w:tcW w:w="32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市町村民税非課税世帯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入院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箇月までの者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円×　　日＝　　円</w:t>
            </w:r>
          </w:p>
        </w:tc>
        <w:tc>
          <w:tcPr>
            <w:tcW w:w="32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市町村民税非課税世帯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入院</w:t>
            </w: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箇月目以降の者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円×　　日＝　　円</w:t>
            </w:r>
          </w:p>
        </w:tc>
        <w:tc>
          <w:tcPr>
            <w:tcW w:w="32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1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老齢福祉年金受給者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円×　　日＝　　円</w:t>
            </w:r>
          </w:p>
        </w:tc>
        <w:tc>
          <w:tcPr>
            <w:tcW w:w="32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0" w:hRule="exac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7559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1210" w:hRule="atLeast"/>
        </w:trPr>
        <w:tc>
          <w:tcPr>
            <w:tcW w:w="858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上記のとおり相違ありません。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月　　日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関係医療機関等の所在名称　　　　　　　　　　　　　　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pict>
                <v:oval id="_x0000_s1026" style="mso-position-vertical-relative:text;z-index:2;width:12pt;height:12pt;mso-position-horizontal-relative:text;position:absolute;margin-left:333.6pt;margin-top:0.7pt;" o:allowincell="t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氏名　　　　　　　　　　　印　　　　　　　</w:t>
            </w:r>
          </w:p>
        </w:tc>
      </w:tr>
      <w:tr>
        <w:trPr>
          <w:cantSplit/>
          <w:trHeight w:val="160" w:hRule="exact"/>
        </w:trPr>
        <w:tc>
          <w:tcPr>
            <w:tcW w:w="858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1" w:hRule="atLeast"/>
        </w:trPr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助成金決定額</w:t>
            </w:r>
          </w:p>
        </w:tc>
        <w:tc>
          <w:tcPr>
            <w:tcW w:w="60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　※印の欄は、記入しないでください。</w:t>
      </w:r>
    </w:p>
    <w:sectPr>
      <w:headerReference r:id="rId5" w:type="default"/>
      <w:footerReference r:id="rId6" w:type="default"/>
      <w:pgSz w:w="11906" w:h="16838"/>
      <w:pgMar w:top="1701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4</Words>
  <Characters>364</Characters>
  <Application>JUST Note</Application>
  <Lines>143</Lines>
  <Paragraphs>70</Paragraphs>
  <CharactersWithSpaces>582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2012-04-14T12:55:00Z</dcterms:created>
  <dcterms:modified xsi:type="dcterms:W3CDTF">2025-01-07T06:13:14Z</dcterms:modified>
  <cp:revision>20</cp:revision>
</cp:coreProperties>
</file>