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様式第２号（第６条関係）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Century" w:hAnsi="Century" w:eastAsia="ＭＳ 明朝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補聴器に関する医師意見書</w:t>
      </w:r>
    </w:p>
    <w:p>
      <w:pPr>
        <w:pStyle w:val="0"/>
        <w:jc w:val="center"/>
        <w:rPr>
          <w:rFonts w:hint="eastAsia" w:ascii="Century" w:hAnsi="Century" w:eastAsia="ＭＳ 明朝"/>
          <w:sz w:val="24"/>
        </w:rPr>
      </w:pPr>
    </w:p>
    <w:tbl>
      <w:tblPr>
        <w:tblStyle w:val="11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88"/>
        <w:gridCol w:w="1920"/>
        <w:gridCol w:w="3240"/>
        <w:gridCol w:w="3600"/>
      </w:tblGrid>
      <w:tr>
        <w:trPr>
          <w:trHeight w:val="720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対　　象　　者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　所</w:t>
            </w:r>
          </w:p>
        </w:tc>
        <w:tc>
          <w:tcPr>
            <w:tcW w:w="6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sz w:val="24"/>
                <w:fitText w:val="1200" w:id="1"/>
              </w:rPr>
              <w:t>フリガ</w:t>
            </w:r>
            <w:r>
              <w:rPr>
                <w:rFonts w:hint="eastAsia" w:ascii="ＭＳ 明朝" w:hAnsi="ＭＳ 明朝" w:eastAsia="ＭＳ 明朝"/>
                <w:sz w:val="24"/>
                <w:fitText w:val="1200" w:id="1"/>
              </w:rPr>
              <w:t>ナ</w:t>
            </w:r>
          </w:p>
        </w:tc>
        <w:tc>
          <w:tcPr>
            <w:tcW w:w="6840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588" w:type="dxa"/>
            <w:vMerge w:val="continue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　　　名</w:t>
            </w:r>
          </w:p>
        </w:tc>
        <w:tc>
          <w:tcPr>
            <w:tcW w:w="6840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87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生年月日（年齢）</w:t>
            </w:r>
          </w:p>
        </w:tc>
        <w:tc>
          <w:tcPr>
            <w:tcW w:w="6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1440" w:firstLineChars="6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　月　　　日　（　　　　歳）</w:t>
            </w:r>
          </w:p>
        </w:tc>
      </w:tr>
      <w:tr>
        <w:trPr>
          <w:trHeight w:val="710" w:hRule="atLeast"/>
        </w:trPr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sz w:val="24"/>
                <w:fitText w:val="1680" w:id="2"/>
              </w:rPr>
              <w:t>病　　　</w:t>
            </w:r>
            <w:r>
              <w:rPr>
                <w:rFonts w:hint="eastAsia" w:ascii="ＭＳ 明朝" w:hAnsi="ＭＳ 明朝" w:eastAsia="ＭＳ 明朝"/>
                <w:sz w:val="24"/>
                <w:fitText w:val="1680" w:id="2"/>
              </w:rPr>
              <w:t>名</w:t>
            </w:r>
          </w:p>
        </w:tc>
        <w:tc>
          <w:tcPr>
            <w:tcW w:w="6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67" w:hRule="atLeast"/>
        </w:trPr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sz w:val="24"/>
                <w:fitText w:val="1680" w:id="3"/>
              </w:rPr>
              <w:t>聴　　　</w:t>
            </w:r>
            <w:r>
              <w:rPr>
                <w:rFonts w:hint="eastAsia" w:ascii="ＭＳ 明朝" w:hAnsi="ＭＳ 明朝" w:eastAsia="ＭＳ 明朝"/>
                <w:sz w:val="24"/>
                <w:fitText w:val="1680" w:id="3"/>
              </w:rPr>
              <w:t>力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右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㏈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左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㏈</w:t>
            </w:r>
          </w:p>
        </w:tc>
      </w:tr>
      <w:tr>
        <w:trPr>
          <w:trHeight w:val="667" w:hRule="atLeast"/>
        </w:trPr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補聴器の要・否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8"/>
                <w:sz w:val="24"/>
                <w:fitText w:val="1920" w:id="4"/>
              </w:rPr>
              <w:t>右（要・否</w:t>
            </w:r>
            <w:r>
              <w:rPr>
                <w:rFonts w:hint="eastAsia" w:ascii="ＭＳ 明朝" w:hAnsi="ＭＳ 明朝" w:eastAsia="ＭＳ 明朝"/>
                <w:sz w:val="24"/>
                <w:fitText w:val="1920" w:id="4"/>
              </w:rPr>
              <w:t>）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8"/>
                <w:sz w:val="24"/>
                <w:fitText w:val="1920" w:id="5"/>
              </w:rPr>
              <w:t>左（要・否</w:t>
            </w:r>
            <w:r>
              <w:rPr>
                <w:rFonts w:hint="eastAsia" w:ascii="ＭＳ 明朝" w:hAnsi="ＭＳ 明朝" w:eastAsia="ＭＳ 明朝"/>
                <w:sz w:val="24"/>
                <w:fitText w:val="1920" w:id="5"/>
              </w:rPr>
              <w:t>）</w:t>
            </w:r>
          </w:p>
        </w:tc>
      </w:tr>
      <w:tr>
        <w:trPr>
          <w:trHeight w:val="1156" w:hRule="atLeast"/>
        </w:trPr>
        <w:tc>
          <w:tcPr>
            <w:tcW w:w="25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"/>
                <w:sz w:val="24"/>
                <w:fitText w:val="1680" w:id="6"/>
              </w:rPr>
              <w:t>補聴器の効</w:t>
            </w:r>
            <w:r>
              <w:rPr>
                <w:rFonts w:hint="eastAsia" w:ascii="ＭＳ 明朝" w:hAnsi="ＭＳ 明朝" w:eastAsia="ＭＳ 明朝"/>
                <w:sz w:val="24"/>
                <w:fitText w:val="1680" w:id="6"/>
              </w:rPr>
              <w:t>果</w:t>
            </w:r>
          </w:p>
        </w:tc>
        <w:tc>
          <w:tcPr>
            <w:tcW w:w="6840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（効果）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078" w:hRule="atLeast"/>
        </w:trPr>
        <w:tc>
          <w:tcPr>
            <w:tcW w:w="25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40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120" w:firstLineChars="5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両耳の聴力が４０㏈未満の場合は装用の必要性を記入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96" w:hRule="atLeast"/>
        </w:trPr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sz w:val="24"/>
                <w:fitText w:val="1680" w:id="7"/>
              </w:rPr>
              <w:t>処　　　</w:t>
            </w:r>
            <w:r>
              <w:rPr>
                <w:rFonts w:hint="eastAsia" w:ascii="ＭＳ 明朝" w:hAnsi="ＭＳ 明朝" w:eastAsia="ＭＳ 明朝"/>
                <w:sz w:val="24"/>
                <w:fitText w:val="1680" w:id="7"/>
              </w:rPr>
              <w:t>方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（補聴器の種類）</w:t>
            </w:r>
          </w:p>
        </w:tc>
        <w:tc>
          <w:tcPr>
            <w:tcW w:w="6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120" w:firstLineChars="50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□</w:t>
            </w:r>
            <w:r>
              <w:rPr>
                <w:rFonts w:hint="default" w:ascii="Century" w:hAnsi="Century" w:eastAsia="ＭＳ 明朝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z w:val="24"/>
              </w:rPr>
              <w:t>ポケット型　　　　□</w:t>
            </w:r>
            <w:r>
              <w:rPr>
                <w:rFonts w:hint="default" w:ascii="Century" w:hAnsi="Century" w:eastAsia="ＭＳ 明朝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z w:val="24"/>
              </w:rPr>
              <w:t>耳かけ型　</w:t>
            </w:r>
          </w:p>
          <w:p>
            <w:pPr>
              <w:pStyle w:val="0"/>
              <w:ind w:left="0" w:leftChars="0" w:right="0" w:rightChars="0" w:firstLine="120" w:firstLineChars="5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□</w:t>
            </w:r>
            <w:r>
              <w:rPr>
                <w:rFonts w:hint="default" w:ascii="Century" w:hAnsi="Century" w:eastAsia="ＭＳ 明朝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z w:val="24"/>
              </w:rPr>
              <w:t>耳あな型　　　　　□</w:t>
            </w:r>
            <w:r>
              <w:rPr>
                <w:rFonts w:hint="default" w:ascii="Century" w:hAnsi="Century" w:eastAsia="ＭＳ 明朝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z w:val="24"/>
              </w:rPr>
              <w:t>その他（　　　　　　　　　）</w:t>
            </w:r>
          </w:p>
        </w:tc>
      </w:tr>
      <w:tr>
        <w:trPr>
          <w:trHeight w:val="2646" w:hRule="atLeast"/>
        </w:trPr>
        <w:tc>
          <w:tcPr>
            <w:tcW w:w="9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上記のとおり診断する。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年　　月　　日</w:t>
            </w:r>
          </w:p>
          <w:p>
            <w:pPr>
              <w:pStyle w:val="0"/>
              <w:spacing w:line="500" w:lineRule="exac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医療機関名</w:t>
            </w:r>
          </w:p>
          <w:p>
            <w:pPr>
              <w:pStyle w:val="0"/>
              <w:spacing w:line="500" w:lineRule="exac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医師氏名</w:t>
            </w:r>
          </w:p>
          <w:p>
            <w:pPr>
              <w:pStyle w:val="0"/>
              <w:spacing w:line="360" w:lineRule="exac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（自署又は記名押印）</w:t>
            </w:r>
          </w:p>
        </w:tc>
      </w:tr>
    </w:tbl>
    <w:p>
      <w:pPr>
        <w:pStyle w:val="0"/>
        <w:ind w:left="-118" w:leftChars="-111" w:right="0" w:rightChars="0" w:hanging="115" w:hangingChars="48"/>
        <w:jc w:val="both"/>
        <w:rPr>
          <w:rFonts w:hint="eastAsia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（留意事項）</w:t>
      </w:r>
    </w:p>
    <w:p>
      <w:pPr>
        <w:pStyle w:val="0"/>
        <w:jc w:val="both"/>
        <w:rPr>
          <w:rFonts w:hint="eastAsia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１　本意見書は身体障害者福祉法第１５条第１項による指定医が作成してください。</w:t>
      </w:r>
    </w:p>
    <w:p>
      <w:pPr>
        <w:pStyle w:val="0"/>
        <w:ind w:left="0" w:leftChars="0" w:right="0" w:rightChars="0" w:hanging="240" w:hangingChars="100"/>
        <w:jc w:val="both"/>
        <w:rPr>
          <w:rFonts w:hint="eastAsia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２　聴力の測定は、平成１５年１月１０日付け厚生労働省・社会援護局障害保健福祉部長通知（障発第１１０００１号）の「身体障害者障害程度等級表の解説（身体障害認定基準）について」に規定する純音オージオメータ検査によります。</w:t>
      </w:r>
    </w:p>
    <w:p>
      <w:pPr>
        <w:pStyle w:val="0"/>
        <w:ind w:left="0" w:leftChars="0" w:right="0" w:rightChars="0" w:hanging="240" w:hangingChars="100"/>
        <w:jc w:val="both"/>
        <w:rPr>
          <w:rFonts w:hint="eastAsia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３　両耳の聴力が４０デシベル未満の場合は原則助成の対象にならないため、装用の必要性を認める具体的な理由を記入してください。</w:t>
      </w:r>
    </w:p>
    <w:p>
      <w:pPr>
        <w:pStyle w:val="0"/>
        <w:ind w:left="0" w:leftChars="0" w:right="0" w:rightChars="0" w:hanging="240" w:hangingChars="100"/>
        <w:jc w:val="both"/>
        <w:rPr>
          <w:rFonts w:hint="eastAsia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４　本意見書の有効期限は作成（診断）日から３か月です。</w:t>
      </w:r>
    </w:p>
    <w:sectPr>
      <w:pgSz w:w="11906" w:h="16838"/>
      <w:pgMar w:top="850" w:right="1417" w:bottom="56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YaHei Light">
    <w:panose1 w:val="00000000000000000000"/>
    <w:charset w:val="86"/>
    <w:family w:val="swiss"/>
    <w:notTrueType/>
    <w:pitch w:val="variable"/>
    <w:sig w:usb0="00000000" w:usb1="00000000" w:usb2="00000000" w:usb3="00000000" w:csb0="010004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P Simplified Hans Light">
    <w:panose1 w:val="00000000000000000000"/>
    <w:charset w:val="86"/>
    <w:family w:val="swiss"/>
    <w:notTrueType/>
    <w:pitch w:val="variable"/>
    <w:sig w:usb0="00000000" w:usb1="00000000" w:usb2="00000000" w:usb3="00000000" w:csb0="01000400" w:csb1="00000000"/>
  </w:font>
  <w:font w:name="Microsoft JhengHei Light">
    <w:panose1 w:val="00000000000000000000"/>
    <w:charset w:val="88"/>
    <w:family w:val="swiss"/>
    <w:notTrueType/>
    <w:pitch w:val="variable"/>
    <w:sig w:usb0="00000000" w:usb1="00000000" w:usb2="00000000" w:usb3="00000000" w:csb0="01001000" w:csb1="00000000"/>
  </w:font>
  <w:font w:name="Microsoft JhengHei U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295</TotalTime>
  <Pages>1</Pages>
  <Words>0</Words>
  <Characters>412</Characters>
  <Application>JUST Note</Application>
  <Lines>97</Lines>
  <Paragraphs>33</Paragraphs>
  <CharactersWithSpaces>562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2024-11-14T00:47:05Z</cp:lastPrinted>
  <dcterms:created xsi:type="dcterms:W3CDTF">2024-04-23T15:25:00Z</dcterms:created>
  <dcterms:modified xsi:type="dcterms:W3CDTF">2024-11-14T08:35:20Z</dcterms:modified>
  <cp:revision>10</cp:revision>
</cp:coreProperties>
</file>