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/>
          <w:color w:val="auto"/>
        </w:rPr>
      </w:pPr>
      <w:bookmarkStart w:id="0" w:name="y1"/>
      <w:bookmarkEnd w:id="0"/>
      <w:bookmarkStart w:id="1" w:name="y6"/>
      <w:bookmarkEnd w:id="1"/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様式第４号（第８条関係）</w:t>
      </w:r>
    </w:p>
    <w:p>
      <w:pPr>
        <w:pStyle w:val="0"/>
        <w:ind w:right="11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ind w:left="210" w:leftChars="100"/>
        <w:rPr>
          <w:rFonts w:hint="default"/>
          <w:color w:val="auto"/>
        </w:rPr>
      </w:pPr>
      <w:r>
        <w:rPr>
          <w:rFonts w:hint="eastAsia"/>
          <w:color w:val="auto"/>
        </w:rPr>
        <w:t>上野原市長　　　　　宛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>申請者</w:t>
      </w:r>
      <w:r>
        <w:rPr>
          <w:rFonts w:hint="eastAsia"/>
          <w:color w:val="auto"/>
          <w:spacing w:val="210"/>
        </w:rPr>
        <w:tab/>
      </w:r>
      <w:r>
        <w:rPr>
          <w:rFonts w:hint="eastAsia"/>
          <w:color w:val="auto"/>
          <w:spacing w:val="210"/>
        </w:rPr>
        <w:t>住</w:t>
      </w:r>
      <w:r>
        <w:rPr>
          <w:rFonts w:hint="eastAsia"/>
          <w:color w:val="auto"/>
        </w:rPr>
        <w:t>所</w:t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氏　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5103"/>
        </w:tabs>
        <w:ind w:left="3990" w:leftChars="1900"/>
        <w:rPr>
          <w:rFonts w:hint="default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電話番号　　　　</w:t>
      </w:r>
    </w:p>
    <w:p>
      <w:pPr>
        <w:pStyle w:val="0"/>
        <w:jc w:val="left"/>
        <w:rPr>
          <w:rFonts w:hint="default"/>
          <w:color w:val="auto"/>
        </w:rPr>
      </w:pPr>
      <w:bookmarkStart w:id="2" w:name="_GoBack"/>
      <w:bookmarkEnd w:id="2"/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景観計画区域内行為事前協議申請書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left="210" w:leftChars="10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上野原市景観条例第</w:t>
      </w:r>
      <w:r>
        <w:rPr>
          <w:rFonts w:hint="eastAsia"/>
          <w:strike w:val="0"/>
          <w:dstrike w:val="0"/>
          <w:color w:val="auto"/>
        </w:rPr>
        <w:t>16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項の規定により、次のとおり協議を申請します。</w:t>
      </w:r>
    </w:p>
    <w:tbl>
      <w:tblPr>
        <w:tblStyle w:val="11"/>
        <w:tblW w:w="9135" w:type="dxa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615"/>
      </w:tblGrid>
      <w:tr>
        <w:trPr>
          <w:trHeight w:val="767" w:hRule="atLeast"/>
        </w:trPr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行為の場所</w:t>
            </w:r>
          </w:p>
        </w:tc>
        <w:tc>
          <w:tcPr>
            <w:tcW w:w="66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上野原市</w:t>
            </w:r>
          </w:p>
        </w:tc>
      </w:tr>
      <w:tr>
        <w:trPr>
          <w:trHeight w:val="693" w:hRule="atLeast"/>
        </w:trPr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景観形成地域名</w:t>
            </w:r>
          </w:p>
        </w:tc>
        <w:tc>
          <w:tcPr>
            <w:tcW w:w="66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市街地景観形成地域　　集落景観形成地域　　森林景観形成地域</w:t>
            </w:r>
          </w:p>
        </w:tc>
      </w:tr>
      <w:tr>
        <w:trPr>
          <w:trHeight w:val="705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行為の種類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建築物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　　　　　　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ind w:left="210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工作物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　　　　　　　　　　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trHeight w:val="685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行為の期間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402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行為の概要</w:t>
            </w:r>
          </w:p>
        </w:tc>
        <w:tc>
          <w:tcPr>
            <w:tcW w:w="661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587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10"/>
              </w:rPr>
              <w:t>備</w:t>
            </w:r>
            <w:r>
              <w:rPr>
                <w:rFonts w:hint="eastAsia"/>
                <w:color w:val="auto"/>
              </w:rPr>
              <w:t>考</w:t>
            </w:r>
          </w:p>
        </w:tc>
        <w:tc>
          <w:tcPr>
            <w:tcW w:w="66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vanish w:val="1"/>
          <w:color w:val="auto"/>
        </w:rPr>
      </w:pPr>
    </w:p>
    <w:p>
      <w:pPr>
        <w:pStyle w:val="0"/>
        <w:spacing w:before="100" w:beforeLines="0" w:beforeAutospacing="0"/>
        <w:ind w:firstLine="210" w:firstLineChars="100"/>
        <w:rPr>
          <w:rFonts w:hint="default"/>
          <w:color w:val="auto"/>
        </w:rPr>
      </w:pPr>
    </w:p>
    <w:p>
      <w:pPr>
        <w:pStyle w:val="0"/>
        <w:spacing w:after="100" w:afterLines="0" w:afterAutospacing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以下の欄は記入しないでください。</w:t>
      </w:r>
    </w:p>
    <w:tbl>
      <w:tblPr>
        <w:tblStyle w:val="11"/>
        <w:tblW w:w="0" w:type="auto"/>
        <w:jc w:val="left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8400"/>
      </w:tblGrid>
      <w:tr>
        <w:trPr>
          <w:trHeight w:val="1400" w:hRule="atLeast"/>
        </w:trPr>
        <w:tc>
          <w:tcPr>
            <w:tcW w:w="735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4"/>
              </w:rPr>
              <w:t>処理</w:t>
            </w:r>
            <w:r>
              <w:rPr>
                <w:rFonts w:hint="eastAsia"/>
                <w:color w:val="auto"/>
              </w:rPr>
              <w:t>欄</w:t>
            </w:r>
          </w:p>
        </w:tc>
        <w:tc>
          <w:tcPr>
            <w:tcW w:w="840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bookmarkStart w:id="3" w:name="y4"/>
      <w:bookmarkEnd w:id="3"/>
    </w:p>
    <w:sectPr>
      <w:footerReference r:id="rId5" w:type="even"/>
      <w:pgSz w:w="11906" w:h="16838"/>
      <w:pgMar w:top="1134" w:right="1134" w:bottom="1134" w:left="1418" w:header="851" w:footer="567" w:gutter="0"/>
      <w:pgNumType w:start="1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3780"/>
  <w:drawingGridHorizontalSpacing w:val="105"/>
  <w:drawingGridVerticalSpacing w:val="16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ody Text Indent 3"/>
    <w:basedOn w:val="0"/>
    <w:next w:val="19"/>
    <w:link w:val="0"/>
    <w:uiPriority w:val="0"/>
    <w:pPr>
      <w:ind w:left="240" w:hanging="240" w:hangingChars="100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llowedHyperlink"/>
    <w:next w:val="22"/>
    <w:link w:val="0"/>
    <w:uiPriority w:val="0"/>
    <w:rPr>
      <w:color w:val="800080"/>
      <w:u w:val="single" w:color="auto"/>
    </w:rPr>
  </w:style>
  <w:style w:type="character" w:styleId="23" w:customStyle="1">
    <w:name w:val="ヘッダー (文字)"/>
    <w:next w:val="23"/>
    <w:link w:val="18"/>
    <w:uiPriority w:val="0"/>
    <w:rPr>
      <w:rFonts w:ascii="ＭＳ 明朝" w:hAnsi="ＭＳ 明朝"/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19</Pages>
  <Words>54</Words>
  <Characters>3884</Characters>
  <Application>JUST Note</Application>
  <Lines>2001</Lines>
  <Paragraphs>324</Paragraphs>
  <CharactersWithSpaces>4663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2017-11-27T01:27:01Z</cp:lastPrinted>
  <dcterms:created xsi:type="dcterms:W3CDTF">2014-09-04T02:36:00Z</dcterms:created>
  <dcterms:modified xsi:type="dcterms:W3CDTF">2017-11-27T01:27:10Z</dcterms:modified>
  <cp:revision>4</cp:revision>
</cp:coreProperties>
</file>